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6660B" w:rsidR="00266451" w:rsidP="46AD684A" w:rsidRDefault="00266451" w14:paraId="5C75A1FD" w14:textId="08EC7EC7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bookmarkStart w:name="_GoBack" w:id="0"/>
      <w:bookmarkEnd w:id="0"/>
      <w:r w:rsidRPr="46AD684A" w:rsidR="00266451">
        <w:rPr>
          <w:rFonts w:ascii="Times New Roman" w:hAnsi="Times New Roman"/>
          <w:b w:val="1"/>
          <w:bCs w:val="1"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6AD684A" w:rsidR="00266451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46AD684A" w:rsidR="00266451">
        <w:rPr>
          <w:rFonts w:ascii="Corbel" w:hAnsi="Corbel"/>
          <w:i w:val="1"/>
          <w:iCs w:val="1"/>
          <w:sz w:val="24"/>
          <w:szCs w:val="24"/>
        </w:rPr>
        <w:t>UR nr</w:t>
      </w:r>
      <w:r w:rsidRPr="46AD684A" w:rsidR="00266451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F6660B" w:rsidR="00266451" w:rsidP="00266451" w:rsidRDefault="00266451" w14:paraId="27D459C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660B">
        <w:rPr>
          <w:rFonts w:ascii="Corbel" w:hAnsi="Corbel"/>
          <w:b/>
          <w:smallCaps/>
          <w:sz w:val="24"/>
          <w:szCs w:val="24"/>
        </w:rPr>
        <w:t>SYLABUS</w:t>
      </w:r>
    </w:p>
    <w:p w:rsidRPr="00F6660B" w:rsidR="00266451" w:rsidP="46AD684A" w:rsidRDefault="00266451" w14:paraId="1884EC3B" w14:textId="0E21E4E8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46AD684A" w:rsidR="00266451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46AD684A" w:rsidR="00266451">
        <w:rPr>
          <w:rFonts w:ascii="Corbel" w:hAnsi="Corbel"/>
          <w:i w:val="1"/>
          <w:iCs w:val="1"/>
          <w:smallCaps w:val="1"/>
          <w:sz w:val="24"/>
          <w:szCs w:val="24"/>
        </w:rPr>
        <w:t>2023/2024- 2024</w:t>
      </w:r>
      <w:r w:rsidRPr="46AD684A" w:rsidR="5A5D4741">
        <w:rPr>
          <w:rFonts w:ascii="Corbel" w:hAnsi="Corbel"/>
          <w:i w:val="1"/>
          <w:iCs w:val="1"/>
          <w:smallCaps w:val="1"/>
          <w:sz w:val="24"/>
          <w:szCs w:val="24"/>
        </w:rPr>
        <w:t>/</w:t>
      </w:r>
      <w:r w:rsidRPr="46AD684A" w:rsidR="00266451">
        <w:rPr>
          <w:rFonts w:ascii="Corbel" w:hAnsi="Corbel"/>
          <w:i w:val="1"/>
          <w:iCs w:val="1"/>
          <w:smallCaps w:val="1"/>
          <w:sz w:val="24"/>
          <w:szCs w:val="24"/>
        </w:rPr>
        <w:t>2025</w:t>
      </w:r>
    </w:p>
    <w:p w:rsidRPr="00F6660B" w:rsidR="00266451" w:rsidP="00266451" w:rsidRDefault="00266451" w14:paraId="3E674B1B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46AD684A" w:rsidR="00266451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46AD684A" w:rsidR="00266451">
        <w:rPr>
          <w:rFonts w:ascii="Corbel" w:hAnsi="Corbel"/>
          <w:sz w:val="24"/>
          <w:szCs w:val="24"/>
        </w:rPr>
        <w:t>)</w:t>
      </w:r>
    </w:p>
    <w:p w:rsidR="46AD684A" w:rsidP="46AD684A" w:rsidRDefault="46AD684A" w14:paraId="00DED950" w14:textId="7D9860B6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</w:p>
    <w:p w:rsidRPr="00F6660B" w:rsidR="00266451" w:rsidP="46AD684A" w:rsidRDefault="00266451" w14:paraId="1BB92314" w14:textId="68BE3B20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ab/>
      </w:r>
      <w:r w:rsidRPr="00F6660B">
        <w:rPr>
          <w:rFonts w:ascii="Corbel" w:hAnsi="Corbel"/>
          <w:sz w:val="24"/>
          <w:szCs w:val="24"/>
        </w:rPr>
        <w:tab/>
      </w:r>
      <w:r w:rsidRPr="00F6660B">
        <w:rPr>
          <w:rFonts w:ascii="Corbel" w:hAnsi="Corbel"/>
          <w:sz w:val="24"/>
          <w:szCs w:val="24"/>
        </w:rPr>
        <w:tab/>
      </w:r>
      <w:r w:rsidRPr="00F6660B">
        <w:rPr>
          <w:rFonts w:ascii="Corbel" w:hAnsi="Corbel"/>
          <w:sz w:val="24"/>
          <w:szCs w:val="24"/>
        </w:rPr>
        <w:tab/>
      </w:r>
      <w:r w:rsidRPr="00F6660B" w:rsidR="00266451">
        <w:rPr>
          <w:rFonts w:ascii="Corbel" w:hAnsi="Corbel"/>
          <w:sz w:val="24"/>
          <w:szCs w:val="24"/>
        </w:rPr>
        <w:t xml:space="preserve">Rok </w:t>
      </w:r>
      <w:r w:rsidRPr="00F6660B" w:rsidR="00266451">
        <w:rPr>
          <w:rFonts w:ascii="Corbel" w:hAnsi="Corbel"/>
          <w:sz w:val="24"/>
          <w:szCs w:val="24"/>
        </w:rPr>
        <w:t>akademicki 2023</w:t>
      </w:r>
      <w:r w:rsidRPr="00F6660B" w:rsidR="00266451">
        <w:rPr>
          <w:rFonts w:ascii="Corbel" w:hAnsi="Corbel"/>
          <w:sz w:val="24"/>
          <w:szCs w:val="24"/>
        </w:rPr>
        <w:t>/2024</w:t>
      </w:r>
    </w:p>
    <w:p w:rsidRPr="00F6660B" w:rsidR="00266451" w:rsidP="00266451" w:rsidRDefault="00266451" w14:paraId="288368B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6660B" w:rsidR="00266451" w:rsidP="00266451" w:rsidRDefault="00266451" w14:paraId="5454318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6660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6660B" w:rsidR="00266451" w:rsidTr="46AD684A" w14:paraId="1D1D4DA7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3CFC0E9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2CC8597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sz w:val="24"/>
                <w:szCs w:val="24"/>
                <w:lang w:eastAsia="pl-PL"/>
              </w:rPr>
              <w:t>Rząd w systemie parlamentarnym</w:t>
            </w:r>
          </w:p>
        </w:tc>
      </w:tr>
      <w:tr w:rsidRPr="00F6660B" w:rsidR="00266451" w:rsidTr="46AD684A" w14:paraId="6C7E0711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0838B93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46AD684A" w:rsidRDefault="00266451" w14:paraId="032639A4" w14:textId="418BE565">
            <w:pPr>
              <w:pStyle w:val="Odpowiedzi"/>
              <w:spacing w:before="100" w:beforeAutospacing="on" w:after="100" w:afterAutospacing="on"/>
              <w:rPr>
                <w:noProof w:val="0"/>
                <w:lang w:val="pl-PL"/>
              </w:rPr>
            </w:pPr>
            <w:r w:rsidRPr="46AD684A" w:rsidR="1E35498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2"/>
                <w:szCs w:val="22"/>
                <w:lang w:val="pl-PL"/>
              </w:rPr>
              <w:t>A2SO14</w:t>
            </w:r>
          </w:p>
        </w:tc>
      </w:tr>
      <w:tr w:rsidRPr="00F6660B" w:rsidR="00266451" w:rsidTr="46AD684A" w14:paraId="315C9DFA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39E203C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2EB6AEC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sz w:val="24"/>
                <w:szCs w:val="24"/>
                <w:lang w:eastAsia="pl-PL"/>
              </w:rPr>
              <w:t>Kolegium Nauk Społecznych, Instytut Nauk Prawnych</w:t>
            </w:r>
          </w:p>
        </w:tc>
      </w:tr>
      <w:tr w:rsidRPr="00F6660B" w:rsidR="00266451" w:rsidTr="46AD684A" w14:paraId="5BFEA299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49255FC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39D92F7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Zakład Prawa Konstytucyjnego</w:t>
            </w:r>
          </w:p>
        </w:tc>
      </w:tr>
      <w:tr w:rsidRPr="00F6660B" w:rsidR="00266451" w:rsidTr="46AD684A" w14:paraId="0D6780CB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52B0B48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600A7CE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Pr="00F6660B" w:rsidR="00266451" w:rsidTr="46AD684A" w14:paraId="62B15B21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56C4A66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513112F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Studia II stopnia</w:t>
            </w:r>
          </w:p>
        </w:tc>
      </w:tr>
      <w:tr w:rsidRPr="00F6660B" w:rsidR="00266451" w:rsidTr="46AD684A" w14:paraId="6E684FCA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4901F32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6ADAFEA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Ogólnoakademicki</w:t>
            </w:r>
          </w:p>
        </w:tc>
      </w:tr>
      <w:tr w:rsidRPr="00F6660B" w:rsidR="00266451" w:rsidTr="46AD684A" w14:paraId="2741DF84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32C9F3C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089A6C85" w14:textId="5D97F2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nie</w:t>
            </w: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stacjonarne</w:t>
            </w:r>
          </w:p>
        </w:tc>
      </w:tr>
      <w:tr w:rsidRPr="00F6660B" w:rsidR="00266451" w:rsidTr="46AD684A" w14:paraId="2DE95D3B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2528A3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231313B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Rok I, semestr II</w:t>
            </w:r>
          </w:p>
        </w:tc>
      </w:tr>
      <w:tr w:rsidRPr="00F6660B" w:rsidR="00266451" w:rsidTr="46AD684A" w14:paraId="12CAE4B3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6CAA67E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606160C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fakultatywny</w:t>
            </w:r>
          </w:p>
        </w:tc>
      </w:tr>
      <w:tr w:rsidRPr="00F6660B" w:rsidR="00266451" w:rsidTr="46AD684A" w14:paraId="43FCD7EF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0CB46D2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00CC985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bCs/>
                <w:sz w:val="24"/>
                <w:szCs w:val="24"/>
              </w:rPr>
              <w:t>Język polski</w:t>
            </w:r>
          </w:p>
        </w:tc>
      </w:tr>
      <w:tr w:rsidRPr="00F6660B" w:rsidR="00266451" w:rsidTr="46AD684A" w14:paraId="44A75A59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55F4C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2B0D9F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</w:rPr>
              <w:t>Dr hab. Grzegorz Pastuszko, prof. UR</w:t>
            </w:r>
          </w:p>
        </w:tc>
      </w:tr>
      <w:tr w:rsidRPr="00F6660B" w:rsidR="00266451" w:rsidTr="46AD684A" w14:paraId="5629C2AB" w14:textId="77777777">
        <w:tc>
          <w:tcPr>
            <w:tcW w:w="2694" w:type="dxa"/>
            <w:tcMar/>
            <w:vAlign w:val="center"/>
          </w:tcPr>
          <w:p w:rsidRPr="00F6660B" w:rsidR="00266451" w:rsidP="006323C8" w:rsidRDefault="00266451" w14:paraId="6341DE9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F6660B" w:rsidR="00266451" w:rsidP="006323C8" w:rsidRDefault="00266451" w14:paraId="710489D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</w:rPr>
              <w:t>mgr Tomasz Ciechanowski</w:t>
            </w: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</w:rPr>
              <w:tab/>
            </w:r>
          </w:p>
        </w:tc>
      </w:tr>
    </w:tbl>
    <w:p w:rsidRPr="00F6660B" w:rsidR="00266451" w:rsidP="00266451" w:rsidRDefault="00266451" w14:paraId="1B1DFCC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* </w:t>
      </w:r>
      <w:r w:rsidRPr="00F6660B">
        <w:rPr>
          <w:rFonts w:ascii="Corbel" w:hAnsi="Corbel"/>
          <w:i/>
          <w:sz w:val="24"/>
          <w:szCs w:val="24"/>
        </w:rPr>
        <w:t>-</w:t>
      </w:r>
      <w:r w:rsidRPr="00F6660B">
        <w:rPr>
          <w:rFonts w:ascii="Corbel" w:hAnsi="Corbel"/>
          <w:b w:val="0"/>
          <w:i/>
          <w:sz w:val="24"/>
          <w:szCs w:val="24"/>
        </w:rPr>
        <w:t>opcjonalni</w:t>
      </w:r>
      <w:r w:rsidRPr="00F6660B">
        <w:rPr>
          <w:rFonts w:ascii="Corbel" w:hAnsi="Corbel"/>
          <w:b w:val="0"/>
          <w:sz w:val="24"/>
          <w:szCs w:val="24"/>
        </w:rPr>
        <w:t>e,</w:t>
      </w:r>
      <w:r w:rsidRPr="00F6660B">
        <w:rPr>
          <w:rFonts w:ascii="Corbel" w:hAnsi="Corbel"/>
          <w:i/>
          <w:sz w:val="24"/>
          <w:szCs w:val="24"/>
        </w:rPr>
        <w:t xml:space="preserve"> </w:t>
      </w:r>
      <w:r w:rsidRPr="00F6660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F6660B" w:rsidR="00266451" w:rsidP="00266451" w:rsidRDefault="00266451" w14:paraId="687826C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F6660B" w:rsidR="00266451" w:rsidP="00266451" w:rsidRDefault="00266451" w14:paraId="6474861E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F6660B" w:rsidR="00266451" w:rsidP="00266451" w:rsidRDefault="00266451" w14:paraId="654A275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F6660B" w:rsidR="00266451" w:rsidTr="46AD684A" w14:paraId="29A6CBD3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006323C8" w:rsidRDefault="00266451" w14:paraId="68D3BA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Semestr</w:t>
            </w:r>
          </w:p>
          <w:p w:rsidRPr="00F6660B" w:rsidR="00266451" w:rsidP="006323C8" w:rsidRDefault="00266451" w14:paraId="1D964E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266451" w:rsidP="46AD684A" w:rsidRDefault="00266451" w14:paraId="2A564D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6AD684A" w:rsidR="00266451">
              <w:rPr>
                <w:rFonts w:ascii="Corbel" w:hAnsi="Corbel"/>
              </w:rPr>
              <w:t>Wykł</w:t>
            </w:r>
            <w:r w:rsidRPr="46AD684A" w:rsidR="0026645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266451" w:rsidP="006323C8" w:rsidRDefault="00266451" w14:paraId="4BE7CF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266451" w:rsidP="46AD684A" w:rsidRDefault="00266451" w14:paraId="1710AE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6AD684A" w:rsidR="00266451">
              <w:rPr>
                <w:rFonts w:ascii="Corbel" w:hAnsi="Corbel"/>
              </w:rPr>
              <w:t>Konw</w:t>
            </w:r>
            <w:r w:rsidRPr="46AD684A" w:rsidR="0026645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266451" w:rsidP="006323C8" w:rsidRDefault="00266451" w14:paraId="75FAC3E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3039E37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6AD684A" w:rsidR="00266451">
              <w:rPr>
                <w:rFonts w:ascii="Corbel" w:hAnsi="Corbel"/>
              </w:rPr>
              <w:t>Sem</w:t>
            </w:r>
            <w:r w:rsidRPr="46AD684A" w:rsidR="0026645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266451" w:rsidP="006323C8" w:rsidRDefault="00266451" w14:paraId="37D7F36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266451" w:rsidP="46AD684A" w:rsidRDefault="00266451" w14:paraId="72A229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6AD684A" w:rsidR="00266451">
              <w:rPr>
                <w:rFonts w:ascii="Corbel" w:hAnsi="Corbel"/>
              </w:rPr>
              <w:t>Prakt</w:t>
            </w:r>
            <w:r w:rsidRPr="46AD684A" w:rsidR="0026645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266451" w:rsidP="006323C8" w:rsidRDefault="00266451" w14:paraId="52241C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266451" w:rsidP="006323C8" w:rsidRDefault="00266451" w14:paraId="4E7640F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6660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F6660B" w:rsidR="00266451" w:rsidTr="46AD684A" w14:paraId="21F64DE9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7EE628CD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5EB847CB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5EA71262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4A79190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22C33E0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372F436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2B39640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53BEBDA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577D8A9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266451" w:rsidP="46AD684A" w:rsidRDefault="00266451" w14:paraId="063B09DE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6AD684A" w:rsidR="0026645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F6660B" w:rsidR="00266451" w:rsidP="00266451" w:rsidRDefault="00266451" w14:paraId="542D632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F6660B" w:rsidR="00266451" w:rsidP="00266451" w:rsidRDefault="00266451" w14:paraId="6C42F217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F6660B" w:rsidR="00266451" w:rsidP="00266451" w:rsidRDefault="00266451" w14:paraId="5F4E4B6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1.2.</w:t>
      </w:r>
      <w:r w:rsidRPr="00F6660B">
        <w:rPr>
          <w:rFonts w:ascii="Corbel" w:hAnsi="Corbel"/>
          <w:smallCaps w:val="0"/>
          <w:szCs w:val="24"/>
        </w:rPr>
        <w:tab/>
      </w:r>
      <w:r w:rsidRPr="00F6660B">
        <w:rPr>
          <w:rFonts w:ascii="Corbel" w:hAnsi="Corbel"/>
          <w:smallCaps w:val="0"/>
          <w:szCs w:val="24"/>
        </w:rPr>
        <w:t xml:space="preserve">Sposób realizacji zajęć  </w:t>
      </w:r>
    </w:p>
    <w:p w:rsidRPr="00F6660B" w:rsidR="00266451" w:rsidP="00266451" w:rsidRDefault="00266451" w14:paraId="59AF696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6660B">
        <w:rPr>
          <w:rFonts w:ascii="Segoe UI Symbol" w:hAnsi="Segoe UI Symbol" w:eastAsia="MS Gothic" w:cs="Segoe UI Symbol"/>
          <w:b w:val="0"/>
          <w:szCs w:val="24"/>
        </w:rPr>
        <w:t>☐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  <w:r w:rsidRPr="00F6660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</w:p>
    <w:p w:rsidRPr="00F6660B" w:rsidR="00266451" w:rsidP="00266451" w:rsidRDefault="00266451" w14:paraId="396AD2EE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6660B">
        <w:rPr>
          <w:rFonts w:ascii="Segoe UI Symbol" w:hAnsi="Segoe UI Symbol" w:eastAsia="MS Gothic" w:cs="Segoe UI Symbol"/>
          <w:b w:val="0"/>
          <w:szCs w:val="24"/>
        </w:rPr>
        <w:t>☐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  <w:r w:rsidRPr="00F6660B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:rsidRPr="00F6660B" w:rsidR="00266451" w:rsidP="00266451" w:rsidRDefault="00266451" w14:paraId="522AD7B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F6660B" w:rsidR="00266451" w:rsidP="46AD684A" w:rsidRDefault="00266451" w14:paraId="50A36159" w14:textId="4ED4DF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6AD684A" w:rsidR="00266451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6AD684A" w:rsidR="00266451">
        <w:rPr>
          <w:rFonts w:ascii="Corbel" w:hAnsi="Corbel"/>
          <w:caps w:val="0"/>
          <w:smallCaps w:val="0"/>
        </w:rPr>
        <w:t xml:space="preserve">Forma zaliczenia </w:t>
      </w:r>
      <w:r w:rsidRPr="46AD684A" w:rsidR="00266451">
        <w:rPr>
          <w:rFonts w:ascii="Corbel" w:hAnsi="Corbel"/>
          <w:caps w:val="0"/>
          <w:smallCaps w:val="0"/>
        </w:rPr>
        <w:t>przedmiotu (</w:t>
      </w:r>
      <w:r w:rsidRPr="46AD684A" w:rsidR="00266451">
        <w:rPr>
          <w:rFonts w:ascii="Corbel" w:hAnsi="Corbel"/>
          <w:caps w:val="0"/>
          <w:smallCaps w:val="0"/>
        </w:rPr>
        <w:t xml:space="preserve">z toku) </w:t>
      </w:r>
      <w:r w:rsidRPr="46AD684A" w:rsidR="00266451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F6660B" w:rsidR="00266451" w:rsidP="46AD684A" w:rsidRDefault="00266451" w14:paraId="4880317D" w14:textId="6EEACFB6">
      <w:pPr>
        <w:pStyle w:val="Punktygwne"/>
        <w:tabs>
          <w:tab w:val="left" w:pos="1763"/>
        </w:tabs>
        <w:spacing w:before="0" w:after="0"/>
        <w:rPr>
          <w:rFonts w:ascii="Corbel" w:hAnsi="Corbel"/>
          <w:b w:val="0"/>
          <w:bCs w:val="0"/>
        </w:rPr>
      </w:pPr>
      <w:r w:rsidRPr="46AD684A" w:rsidR="00266451">
        <w:rPr>
          <w:rFonts w:ascii="Corbel" w:hAnsi="Corbel"/>
          <w:b w:val="0"/>
          <w:bCs w:val="0"/>
        </w:rPr>
        <w:t xml:space="preserve">              </w:t>
      </w:r>
    </w:p>
    <w:p w:rsidRPr="00F6660B" w:rsidR="00266451" w:rsidP="46AD684A" w:rsidRDefault="00266451" w14:paraId="26DA7E8E" w14:textId="7D7EA522">
      <w:pPr>
        <w:pStyle w:val="Punktygwne"/>
        <w:tabs>
          <w:tab w:val="left" w:pos="1763"/>
        </w:tabs>
        <w:spacing w:before="0" w:after="0"/>
        <w:rPr>
          <w:rFonts w:ascii="Corbel" w:hAnsi="Corbel"/>
          <w:b w:val="0"/>
          <w:bCs w:val="0"/>
        </w:rPr>
      </w:pPr>
      <w:r w:rsidRPr="46AD684A" w:rsidR="00266451">
        <w:rPr>
          <w:rFonts w:ascii="Corbel" w:hAnsi="Corbel" w:eastAsia="Times New Roman"/>
          <w:color w:val="000000" w:themeColor="text1" w:themeTint="FF" w:themeShade="FF"/>
          <w:lang w:eastAsia="pl-PL"/>
        </w:rPr>
        <w:t>Zaliczenie z oceną</w:t>
      </w:r>
    </w:p>
    <w:p w:rsidRPr="00F6660B" w:rsidR="00266451" w:rsidP="00266451" w:rsidRDefault="00266451" w14:paraId="2735E4A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6660B" w:rsidR="00266451" w:rsidP="00266451" w:rsidRDefault="00266451" w14:paraId="5991B70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6AD684A" w:rsidR="00266451">
        <w:rPr>
          <w:rFonts w:ascii="Corbel" w:hAnsi="Corbel"/>
        </w:rPr>
        <w:t xml:space="preserve">2.Wymagania wstępne </w:t>
      </w:r>
    </w:p>
    <w:p w:rsidR="46AD684A" w:rsidP="46AD684A" w:rsidRDefault="46AD684A" w14:paraId="315B0563" w14:textId="50391283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6660B" w:rsidR="00266451" w:rsidTr="46AD684A" w14:paraId="3A53F909" w14:textId="77777777">
        <w:tc>
          <w:tcPr>
            <w:tcW w:w="9670" w:type="dxa"/>
            <w:tcMar/>
          </w:tcPr>
          <w:p w:rsidRPr="00F6660B" w:rsidR="00266451" w:rsidP="46AD684A" w:rsidRDefault="00266451" w14:paraId="17D7513B" w14:textId="495A959E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6AD684A" w:rsidR="603FAB8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</w:t>
            </w:r>
            <w:r w:rsidRPr="46AD684A" w:rsidR="0026645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rak</w:t>
            </w:r>
            <w:r w:rsidRPr="46AD684A" w:rsidR="603FAB8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</w:p>
        </w:tc>
      </w:tr>
    </w:tbl>
    <w:p w:rsidRPr="00F6660B" w:rsidR="00266451" w:rsidP="00266451" w:rsidRDefault="00266451" w14:paraId="4285956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46AD684A" w:rsidRDefault="46AD684A" w14:paraId="10046091" w14:textId="1597E9C1">
      <w:r>
        <w:br w:type="page"/>
      </w:r>
    </w:p>
    <w:p w:rsidRPr="00F6660B" w:rsidR="00266451" w:rsidP="46AD684A" w:rsidRDefault="00266451" w14:paraId="19C06C2E" w14:textId="4FF99313">
      <w:pPr>
        <w:pStyle w:val="Punktygwne"/>
        <w:spacing w:before="0" w:after="0"/>
        <w:rPr>
          <w:rFonts w:ascii="Corbel" w:hAnsi="Corbel"/>
        </w:rPr>
      </w:pPr>
      <w:r w:rsidRPr="46AD684A" w:rsidR="00266451">
        <w:rPr>
          <w:rFonts w:ascii="Corbel" w:hAnsi="Corbel"/>
        </w:rPr>
        <w:t xml:space="preserve">3. cele, efekty uczenia </w:t>
      </w:r>
      <w:r w:rsidRPr="46AD684A" w:rsidR="00266451">
        <w:rPr>
          <w:rFonts w:ascii="Corbel" w:hAnsi="Corbel"/>
        </w:rPr>
        <w:t>się,</w:t>
      </w:r>
      <w:r w:rsidRPr="46AD684A" w:rsidR="00266451">
        <w:rPr>
          <w:rFonts w:ascii="Corbel" w:hAnsi="Corbel"/>
        </w:rPr>
        <w:t xml:space="preserve"> treści Programowe i stosowane metody Dydaktyczne</w:t>
      </w:r>
    </w:p>
    <w:p w:rsidRPr="00F6660B" w:rsidR="00266451" w:rsidP="00266451" w:rsidRDefault="00266451" w14:paraId="0602CE3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6660B" w:rsidR="00266451" w:rsidP="00266451" w:rsidRDefault="00266451" w14:paraId="34AD1175" w14:textId="77777777">
      <w:pPr>
        <w:pStyle w:val="Podpunkty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>3.1 Cele przedmiotu</w:t>
      </w:r>
    </w:p>
    <w:p w:rsidRPr="00F6660B" w:rsidR="00266451" w:rsidP="00266451" w:rsidRDefault="00266451" w14:paraId="6E837F4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F6660B" w:rsidR="00266451" w:rsidTr="006323C8" w14:paraId="4A78BCED" w14:textId="77777777">
        <w:tc>
          <w:tcPr>
            <w:tcW w:w="843" w:type="dxa"/>
            <w:vAlign w:val="center"/>
          </w:tcPr>
          <w:p w:rsidRPr="00F6660B" w:rsidR="00266451" w:rsidP="006323C8" w:rsidRDefault="00266451" w14:paraId="45B7D05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F6660B" w:rsidR="00266451" w:rsidP="006323C8" w:rsidRDefault="00266451" w14:paraId="37BF8C5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Celem prowadzonych zajęć jest analiza porównawcza modeli systemów rządu oraz rozwinięta charakterystyka systemów prezydenckich i parlamentarnych.</w:t>
            </w:r>
          </w:p>
        </w:tc>
      </w:tr>
    </w:tbl>
    <w:p w:rsidRPr="00F6660B" w:rsidR="00266451" w:rsidP="00266451" w:rsidRDefault="00266451" w14:paraId="14F4B494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F6660B" w:rsidR="00266451" w:rsidP="00266451" w:rsidRDefault="00266451" w14:paraId="0AC05B8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>3.2 Efekty uczenia się dla przedmiotu</w:t>
      </w:r>
      <w:r w:rsidRPr="00F6660B">
        <w:rPr>
          <w:rFonts w:ascii="Corbel" w:hAnsi="Corbel"/>
          <w:sz w:val="24"/>
          <w:szCs w:val="24"/>
        </w:rPr>
        <w:t xml:space="preserve"> </w:t>
      </w:r>
    </w:p>
    <w:p w:rsidRPr="00F6660B" w:rsidR="00266451" w:rsidP="00266451" w:rsidRDefault="00266451" w14:paraId="1082E6C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F6660B" w:rsidR="00266451" w:rsidTr="46AD684A" w14:paraId="50FD369E" w14:textId="77777777">
        <w:tc>
          <w:tcPr>
            <w:tcW w:w="1681" w:type="dxa"/>
            <w:tcMar/>
            <w:vAlign w:val="center"/>
          </w:tcPr>
          <w:p w:rsidRPr="00F6660B" w:rsidR="00266451" w:rsidP="006323C8" w:rsidRDefault="00266451" w14:paraId="08DC8A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smallCaps w:val="0"/>
                <w:szCs w:val="24"/>
              </w:rPr>
              <w:t>EK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Mar/>
            <w:vAlign w:val="center"/>
          </w:tcPr>
          <w:p w:rsidRPr="00F6660B" w:rsidR="00266451" w:rsidP="006323C8" w:rsidRDefault="00266451" w14:paraId="0FAA12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Mar/>
            <w:vAlign w:val="center"/>
          </w:tcPr>
          <w:p w:rsidRPr="00F6660B" w:rsidR="00266451" w:rsidP="006323C8" w:rsidRDefault="00266451" w14:paraId="0A82A4E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6660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F6660B" w:rsidR="00266451" w:rsidTr="46AD684A" w14:paraId="068122EC" w14:textId="77777777">
        <w:tc>
          <w:tcPr>
            <w:tcW w:w="1681" w:type="dxa"/>
            <w:tcMar/>
          </w:tcPr>
          <w:p w:rsidRPr="00F6660B" w:rsidR="00266451" w:rsidP="006323C8" w:rsidRDefault="00266451" w14:paraId="1D2519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  <w:vAlign w:val="center"/>
          </w:tcPr>
          <w:p w:rsidRPr="00F6660B" w:rsidR="00266451" w:rsidP="006323C8" w:rsidRDefault="00392526" w14:paraId="33439BA8" w14:textId="28A461F0">
            <w:pPr>
              <w:pStyle w:val="TableParagraph"/>
              <w:spacing w:line="276" w:lineRule="auto"/>
              <w:ind w:left="0" w:right="96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Student</w:t>
            </w:r>
            <w:r w:rsidRPr="00F6660B" w:rsidR="00266451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posiada zaawansowaną wiedzę ogólną w obszarze nauk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społecznych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z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zakresu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prawa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i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administracji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oraz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uporządkowaną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i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podbudowaną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teoretycznie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wiedzę</w:t>
            </w:r>
            <w:r w:rsidRPr="00F6660B" w:rsidR="00266451">
              <w:rPr>
                <w:spacing w:val="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obejmującą</w:t>
            </w:r>
            <w:r w:rsidRPr="00F6660B" w:rsidR="00266451">
              <w:rPr>
                <w:spacing w:val="26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kluczowe</w:t>
            </w:r>
            <w:r w:rsidRPr="00F6660B" w:rsidR="00266451">
              <w:rPr>
                <w:spacing w:val="24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zagadnienia,</w:t>
            </w:r>
            <w:r w:rsidRPr="00F6660B" w:rsidR="00266451">
              <w:rPr>
                <w:spacing w:val="25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ekonomiczne,</w:t>
            </w:r>
          </w:p>
          <w:p w:rsidRPr="00F6660B" w:rsidR="00266451" w:rsidP="006323C8" w:rsidRDefault="00266451" w14:paraId="43B73A5F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polityczne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socjologiczne;</w:t>
            </w:r>
          </w:p>
          <w:p w:rsidRPr="00F6660B" w:rsidR="00266451" w:rsidP="006323C8" w:rsidRDefault="00266451" w14:paraId="67472D25" w14:textId="77777777">
            <w:pPr>
              <w:pStyle w:val="TableParagraph"/>
              <w:spacing w:line="276" w:lineRule="auto"/>
              <w:ind w:left="0" w:right="98"/>
              <w:jc w:val="both"/>
              <w:rPr>
                <w:spacing w:val="14"/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posiada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temat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współczesnych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ustrojów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politycznych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prawnych państw,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jego strukturach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4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zasadach</w:t>
            </w:r>
            <w:r w:rsidRPr="00F6660B">
              <w:rPr>
                <w:spacing w:val="4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funkcjonowania</w:t>
            </w:r>
            <w:r w:rsidRPr="00F6660B">
              <w:rPr>
                <w:spacing w:val="4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4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fundamentalnych</w:t>
            </w:r>
          </w:p>
          <w:p w:rsidRPr="00F6660B" w:rsidR="00266451" w:rsidP="006323C8" w:rsidRDefault="00266451" w14:paraId="309BCE1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dylematach</w:t>
            </w:r>
            <w:r w:rsidRPr="00F6660B">
              <w:rPr>
                <w:spacing w:val="-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współczesnej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cywilizacji;</w:t>
            </w:r>
          </w:p>
          <w:p w:rsidRPr="00F6660B" w:rsidR="00266451" w:rsidP="006323C8" w:rsidRDefault="00266451" w14:paraId="643E268A" w14:textId="77777777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zna</w:t>
            </w:r>
            <w:r w:rsidRPr="00F6660B">
              <w:rPr>
                <w:spacing w:val="2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rozumie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metodologie</w:t>
            </w:r>
            <w:r w:rsidRPr="00F6660B">
              <w:rPr>
                <w:spacing w:val="7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pracy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umysłowej</w:t>
            </w:r>
            <w:r w:rsidRPr="00F6660B">
              <w:rPr>
                <w:spacing w:val="7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reguły pisania prac naukowych</w:t>
            </w:r>
          </w:p>
          <w:p w:rsidRPr="00F6660B" w:rsidR="00266451" w:rsidP="006323C8" w:rsidRDefault="00266451" w14:paraId="3F5962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Mar/>
          </w:tcPr>
          <w:p w:rsidRPr="00F6660B" w:rsidR="00266451" w:rsidP="006323C8" w:rsidRDefault="00266451" w14:paraId="631E4DCA" w14:textId="77777777">
            <w:pPr>
              <w:spacing w:line="240" w:lineRule="auto"/>
              <w:contextualSpacing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K_W01, K_W07, K_W10</w:t>
            </w:r>
          </w:p>
          <w:p w:rsidRPr="00F6660B" w:rsidR="00266451" w:rsidP="006323C8" w:rsidRDefault="00266451" w14:paraId="1C9B22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F6660B" w:rsidR="00266451" w:rsidTr="46AD684A" w14:paraId="1898836E" w14:textId="77777777">
        <w:tc>
          <w:tcPr>
            <w:tcW w:w="1681" w:type="dxa"/>
            <w:tcMar/>
          </w:tcPr>
          <w:p w:rsidRPr="00F6660B" w:rsidR="00266451" w:rsidP="006323C8" w:rsidRDefault="00266451" w14:paraId="23257D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  <w:vAlign w:val="center"/>
          </w:tcPr>
          <w:p w:rsidRPr="00F6660B" w:rsidR="00266451" w:rsidP="006323C8" w:rsidRDefault="00392526" w14:paraId="705A8816" w14:textId="3EC5F2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Student </w:t>
            </w:r>
            <w:r w:rsidRPr="00F6660B" w:rsidR="00266451">
              <w:rPr>
                <w:sz w:val="24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  <w:p w:rsidRPr="00F6660B" w:rsidR="00266451" w:rsidP="006323C8" w:rsidRDefault="00266451" w14:paraId="5C23970C" w14:textId="77777777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potrafi właściwie dobierać źródła oraz informacje,</w:t>
            </w:r>
          </w:p>
          <w:p w:rsidRPr="00F6660B" w:rsidR="00266451" w:rsidP="006323C8" w:rsidRDefault="00266451" w14:paraId="5C66864B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pozyskiwać</w:t>
            </w:r>
            <w:r w:rsidRPr="00F6660B">
              <w:rPr>
                <w:spacing w:val="2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dane</w:t>
            </w:r>
            <w:r w:rsidRPr="00F6660B">
              <w:rPr>
                <w:spacing w:val="2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dla</w:t>
            </w:r>
            <w:r w:rsidRPr="00F6660B">
              <w:rPr>
                <w:spacing w:val="67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analizowania</w:t>
            </w:r>
            <w:r w:rsidRPr="00F6660B">
              <w:rPr>
                <w:spacing w:val="67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procesów</w:t>
            </w:r>
            <w:r w:rsidRPr="00F6660B">
              <w:rPr>
                <w:spacing w:val="6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68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zjawisk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także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prawidłowo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posługiwać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się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wiedzą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zakresu</w:t>
            </w:r>
            <w:r w:rsidRPr="00F6660B">
              <w:rPr>
                <w:spacing w:val="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nauk o</w:t>
            </w:r>
            <w:r w:rsidRPr="00F6660B">
              <w:rPr>
                <w:spacing w:val="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prawie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administracji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podstawową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wiedzą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interdyscyplinarną do przygotowania rozwiązań problemów;</w:t>
            </w:r>
          </w:p>
          <w:p w:rsidRPr="00F6660B" w:rsidR="00266451" w:rsidP="006323C8" w:rsidRDefault="00266451" w14:paraId="643ACA6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wykazuje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się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specjalistycznymi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umiejętnościami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znajdowania podstaw prawnych, orzecznictwa i literatury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dotyczącej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badanych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zagadnień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stosowania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zasad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etycznych,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jak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również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samodzielnego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proponowania rozwiązań konkretnego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problemu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podejmowania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rozstrzygnięć;</w:t>
            </w:r>
          </w:p>
          <w:p w:rsidRPr="00F6660B" w:rsidR="00266451" w:rsidP="46AD684A" w:rsidRDefault="00266451" w14:paraId="3E73C57B" w14:textId="19E2DB0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6AD684A" w:rsidR="0026645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posiada umiejętność prowadzenia debaty, przygotowania prac pisemnych, prezentacji </w:t>
            </w:r>
            <w:r w:rsidRPr="46AD684A" w:rsidR="00266451">
              <w:rPr>
                <w:rFonts w:ascii="Corbel" w:hAnsi="Corbel"/>
                <w:b w:val="0"/>
                <w:bCs w:val="0"/>
                <w:caps w:val="0"/>
                <w:smallCaps w:val="0"/>
              </w:rPr>
              <w:t>multimedialnych,</w:t>
            </w:r>
            <w:r w:rsidRPr="46AD684A" w:rsidR="0026645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 ustnych wystąpień w języku polskim w zakresie dziedzin i </w:t>
            </w:r>
            <w:r w:rsidRPr="46AD684A" w:rsidR="0026645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dyscyplin naukowych wykładanych w ramach kierunku </w:t>
            </w:r>
            <w:r w:rsidRPr="46AD684A" w:rsidR="00266451">
              <w:rPr>
                <w:rFonts w:ascii="Corbel" w:hAnsi="Corbel"/>
                <w:b w:val="0"/>
                <w:bCs w:val="0"/>
                <w:caps w:val="0"/>
                <w:smallCaps w:val="0"/>
              </w:rPr>
              <w:t>Administracja dotyczących zagadnień szczegółowych, z wykorzystaniem poglądów doktryny, źródeł prawa oraz orzecznictwa sądowego i administracyjnego, a także danych statystycznych</w:t>
            </w:r>
          </w:p>
        </w:tc>
        <w:tc>
          <w:tcPr>
            <w:tcW w:w="1865" w:type="dxa"/>
            <w:tcMar/>
          </w:tcPr>
          <w:p w:rsidRPr="00F6660B" w:rsidR="00266451" w:rsidP="006323C8" w:rsidRDefault="00266451" w14:paraId="7A6BE7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6660B">
              <w:rPr>
                <w:b w:val="0"/>
                <w:bCs/>
                <w:szCs w:val="24"/>
              </w:rPr>
              <w:t>K_U01, K_U03, K_U04, K_U07,</w:t>
            </w:r>
          </w:p>
        </w:tc>
      </w:tr>
      <w:tr w:rsidRPr="00F6660B" w:rsidR="00266451" w:rsidTr="46AD684A" w14:paraId="5E80C2A7" w14:textId="77777777">
        <w:tc>
          <w:tcPr>
            <w:tcW w:w="1681" w:type="dxa"/>
            <w:tcMar/>
          </w:tcPr>
          <w:p w:rsidRPr="00F6660B" w:rsidR="00266451" w:rsidP="006323C8" w:rsidRDefault="00266451" w14:paraId="2DF6CA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Mar/>
            <w:vAlign w:val="center"/>
          </w:tcPr>
          <w:p w:rsidRPr="00F6660B" w:rsidR="00266451" w:rsidP="006323C8" w:rsidRDefault="00392526" w14:paraId="6FD40099" w14:textId="16E2099C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Student</w:t>
            </w:r>
            <w:r w:rsidRPr="00F6660B" w:rsidR="00266451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: </w:t>
            </w:r>
            <w:r w:rsidRPr="00F6660B" w:rsidR="00266451">
              <w:rPr>
                <w:sz w:val="24"/>
                <w:szCs w:val="24"/>
              </w:rPr>
              <w:t>jest</w:t>
            </w:r>
            <w:r w:rsidRPr="00F6660B" w:rsidR="00266451">
              <w:rPr>
                <w:spacing w:val="4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gotowy</w:t>
            </w:r>
            <w:r w:rsidRPr="00F6660B" w:rsidR="00266451">
              <w:rPr>
                <w:spacing w:val="5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samodzielnie</w:t>
            </w:r>
            <w:r w:rsidRPr="00F6660B" w:rsidR="00266451">
              <w:rPr>
                <w:spacing w:val="2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i</w:t>
            </w:r>
            <w:r w:rsidRPr="00F6660B" w:rsidR="00266451">
              <w:rPr>
                <w:spacing w:val="4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krytycznie</w:t>
            </w:r>
            <w:r w:rsidRPr="00F6660B" w:rsidR="00266451">
              <w:rPr>
                <w:spacing w:val="5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uzupełniać</w:t>
            </w:r>
            <w:r w:rsidRPr="00F6660B" w:rsidR="00266451">
              <w:rPr>
                <w:spacing w:val="6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wiedzę, w</w:t>
            </w:r>
            <w:r w:rsidRPr="00F6660B" w:rsidR="00266451">
              <w:rPr>
                <w:spacing w:val="-2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tym</w:t>
            </w:r>
            <w:r w:rsidRPr="00F6660B" w:rsidR="00266451">
              <w:rPr>
                <w:spacing w:val="-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również</w:t>
            </w:r>
            <w:r w:rsidRPr="00F6660B" w:rsidR="00266451">
              <w:rPr>
                <w:spacing w:val="-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na</w:t>
            </w:r>
            <w:r w:rsidRPr="00F6660B" w:rsidR="00266451">
              <w:rPr>
                <w:spacing w:val="-1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gruncie</w:t>
            </w:r>
            <w:r w:rsidRPr="00F6660B" w:rsidR="00266451">
              <w:rPr>
                <w:spacing w:val="-3"/>
                <w:sz w:val="24"/>
                <w:szCs w:val="24"/>
              </w:rPr>
              <w:t xml:space="preserve"> </w:t>
            </w:r>
            <w:r w:rsidRPr="00F6660B" w:rsidR="00266451">
              <w:rPr>
                <w:sz w:val="24"/>
                <w:szCs w:val="24"/>
              </w:rPr>
              <w:t>interdyscyplinarnym;</w:t>
            </w:r>
          </w:p>
          <w:p w:rsidRPr="00F6660B" w:rsidR="00266451" w:rsidP="006323C8" w:rsidRDefault="00266451" w14:paraId="3327DC41" w14:textId="77777777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uczestniczy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przygotowaniu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projektów,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</w:t>
            </w:r>
            <w:r w:rsidRPr="00F6660B">
              <w:rPr>
                <w:spacing w:val="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uwzględnieniem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wiedzy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zdobytych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46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trakcie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studiów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jest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gotowy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działać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 rzecz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społeczeństwa,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tym w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instytucjach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publicznych i niepublicznych;</w:t>
            </w:r>
          </w:p>
          <w:p w:rsidRPr="00F6660B" w:rsidR="00266451" w:rsidP="006323C8" w:rsidRDefault="00266451" w14:paraId="1B396808" w14:textId="77777777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potrafi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działać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3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sposób</w:t>
            </w:r>
            <w:r w:rsidRPr="00F6660B">
              <w:rPr>
                <w:spacing w:val="29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zorganizowany,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wykorzystując wiedzę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zdobyte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trakcie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studiów;</w:t>
            </w:r>
          </w:p>
          <w:p w:rsidRPr="00F6660B" w:rsidR="00266451" w:rsidP="006323C8" w:rsidRDefault="00266451" w14:paraId="0458BA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 pracy, podejmowane decyzje, działania i ich skutki;</w:t>
            </w:r>
          </w:p>
        </w:tc>
        <w:tc>
          <w:tcPr>
            <w:tcW w:w="1865" w:type="dxa"/>
            <w:tcMar/>
          </w:tcPr>
          <w:p w:rsidRPr="00F6660B" w:rsidR="00266451" w:rsidP="006323C8" w:rsidRDefault="00266451" w14:paraId="5AEA02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6660B">
              <w:rPr>
                <w:b w:val="0"/>
                <w:bCs/>
                <w:szCs w:val="24"/>
              </w:rPr>
              <w:t>K_K01, K_K03, K_K04, K_K05</w:t>
            </w:r>
          </w:p>
        </w:tc>
      </w:tr>
    </w:tbl>
    <w:p w:rsidRPr="00F6660B" w:rsidR="00266451" w:rsidP="00266451" w:rsidRDefault="00266451" w14:paraId="0CB8635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6660B" w:rsidR="00266451" w:rsidP="00266451" w:rsidRDefault="00266451" w14:paraId="18C82FA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 xml:space="preserve">3.3 Treści programowe </w:t>
      </w:r>
      <w:r w:rsidRPr="00F6660B">
        <w:rPr>
          <w:rFonts w:ascii="Corbel" w:hAnsi="Corbel"/>
          <w:sz w:val="24"/>
          <w:szCs w:val="24"/>
        </w:rPr>
        <w:t xml:space="preserve">  </w:t>
      </w:r>
    </w:p>
    <w:p w:rsidRPr="00F6660B" w:rsidR="00266451" w:rsidP="00266451" w:rsidRDefault="00266451" w14:paraId="52D8660B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Problematyka wykładu </w:t>
      </w:r>
    </w:p>
    <w:p w:rsidRPr="00F6660B" w:rsidR="00266451" w:rsidP="00266451" w:rsidRDefault="00266451" w14:paraId="52CF881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6660B" w:rsidR="00266451" w:rsidTr="46AD684A" w14:paraId="6BFE0E50" w14:textId="77777777">
        <w:tc>
          <w:tcPr>
            <w:tcW w:w="9639" w:type="dxa"/>
            <w:tcMar/>
          </w:tcPr>
          <w:p w:rsidRPr="00F6660B" w:rsidR="00266451" w:rsidP="006323C8" w:rsidRDefault="00266451" w14:paraId="7EA3C65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6660B" w:rsidR="00266451" w:rsidTr="46AD684A" w14:paraId="75376D11" w14:textId="77777777">
        <w:tc>
          <w:tcPr>
            <w:tcW w:w="9639" w:type="dxa"/>
            <w:tcMar/>
          </w:tcPr>
          <w:p w:rsidRPr="00F6660B" w:rsidR="00266451" w:rsidP="006323C8" w:rsidRDefault="00266451" w14:paraId="0C78112C" w14:textId="6F8CC8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6AD684A" w:rsidR="4016503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F6660B" w:rsidR="00266451" w:rsidP="00266451" w:rsidRDefault="00266451" w14:paraId="7E4208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6660B" w:rsidR="00266451" w:rsidP="00266451" w:rsidRDefault="00266451" w14:paraId="465B4308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:rsidRPr="00F6660B" w:rsidR="00266451" w:rsidP="00266451" w:rsidRDefault="00266451" w14:paraId="362752AA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6660B" w:rsidR="00266451" w:rsidTr="006323C8" w14:paraId="5F3091C4" w14:textId="77777777">
        <w:tc>
          <w:tcPr>
            <w:tcW w:w="9639" w:type="dxa"/>
          </w:tcPr>
          <w:p w:rsidRPr="00F6660B" w:rsidR="00266451" w:rsidP="006323C8" w:rsidRDefault="00266451" w14:paraId="1D9B058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6660B" w:rsidR="00266451" w:rsidTr="006323C8" w14:paraId="07BEC681" w14:textId="77777777">
        <w:tc>
          <w:tcPr>
            <w:tcW w:w="9639" w:type="dxa"/>
          </w:tcPr>
          <w:p w:rsidRPr="00F6660B" w:rsidR="00266451" w:rsidP="006323C8" w:rsidRDefault="00266451" w14:paraId="6554F81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>Geneza oraz ewolucja ustroju parlamentarnego w państwach europejskich</w:t>
            </w:r>
          </w:p>
        </w:tc>
      </w:tr>
      <w:tr w:rsidRPr="00F6660B" w:rsidR="00266451" w:rsidTr="006323C8" w14:paraId="5E76D2AE" w14:textId="77777777">
        <w:tc>
          <w:tcPr>
            <w:tcW w:w="9639" w:type="dxa"/>
          </w:tcPr>
          <w:p w:rsidRPr="00F6660B" w:rsidR="00266451" w:rsidP="006323C8" w:rsidRDefault="00266451" w14:paraId="3CD1FA2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>Założenia klasycznego systemu parlamentarnego i jego odmiany (rodzaje systemu rządów)</w:t>
            </w:r>
          </w:p>
        </w:tc>
      </w:tr>
      <w:tr w:rsidRPr="00F6660B" w:rsidR="00266451" w:rsidTr="006323C8" w14:paraId="54A3FDA4" w14:textId="77777777">
        <w:tc>
          <w:tcPr>
            <w:tcW w:w="9639" w:type="dxa"/>
          </w:tcPr>
          <w:p w:rsidRPr="00F6660B" w:rsidR="00266451" w:rsidP="006323C8" w:rsidRDefault="00266451" w14:paraId="0F7D4A9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>Systemy rządów występujące na gruncie polskich regulacji konstytucyjnych</w:t>
            </w:r>
          </w:p>
        </w:tc>
      </w:tr>
      <w:tr w:rsidRPr="00F6660B" w:rsidR="00266451" w:rsidTr="006323C8" w14:paraId="4F263BC7" w14:textId="77777777">
        <w:tc>
          <w:tcPr>
            <w:tcW w:w="9639" w:type="dxa"/>
          </w:tcPr>
          <w:p w:rsidRPr="00F6660B" w:rsidR="00266451" w:rsidP="006323C8" w:rsidRDefault="00266451" w14:paraId="3246548C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sz w:val="24"/>
                <w:szCs w:val="24"/>
                <w:lang w:eastAsia="pl-PL"/>
              </w:rPr>
              <w:t>Zasady ustrojowe determinujące pozycję ustrojową rządu w ustroju demokracji parlamentarnej</w:t>
            </w:r>
          </w:p>
        </w:tc>
      </w:tr>
      <w:tr w:rsidRPr="00F6660B" w:rsidR="00266451" w:rsidTr="006323C8" w14:paraId="30CDAE9F" w14:textId="77777777">
        <w:tc>
          <w:tcPr>
            <w:tcW w:w="9639" w:type="dxa"/>
          </w:tcPr>
          <w:p w:rsidRPr="00F6660B" w:rsidR="00266451" w:rsidP="006323C8" w:rsidRDefault="00266451" w14:paraId="08D00E9F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sz w:val="24"/>
                <w:szCs w:val="24"/>
                <w:lang w:eastAsia="pl-PL"/>
              </w:rPr>
              <w:t>Relacje rządu z innymi organami władzy państwowej – zagadnienia teoretyczne</w:t>
            </w:r>
          </w:p>
        </w:tc>
      </w:tr>
      <w:tr w:rsidRPr="00F6660B" w:rsidR="00266451" w:rsidTr="006323C8" w14:paraId="65AE0166" w14:textId="77777777">
        <w:tc>
          <w:tcPr>
            <w:tcW w:w="9639" w:type="dxa"/>
          </w:tcPr>
          <w:p w:rsidRPr="00F6660B" w:rsidR="00266451" w:rsidP="006323C8" w:rsidRDefault="00266451" w14:paraId="5DB0E0D4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sz w:val="24"/>
                <w:szCs w:val="24"/>
                <w:lang w:eastAsia="pl-PL"/>
              </w:rPr>
              <w:t>Rząd w systemie parlamentarnym w Polsce – rys historyczny i współczesność</w:t>
            </w:r>
          </w:p>
        </w:tc>
      </w:tr>
      <w:tr w:rsidRPr="00F6660B" w:rsidR="00266451" w:rsidTr="006323C8" w14:paraId="3258661B" w14:textId="77777777">
        <w:tc>
          <w:tcPr>
            <w:tcW w:w="9639" w:type="dxa"/>
          </w:tcPr>
          <w:p w:rsidRPr="00F6660B" w:rsidR="00266451" w:rsidP="006323C8" w:rsidRDefault="00266451" w14:paraId="5F78A4D5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sz w:val="24"/>
                <w:szCs w:val="24"/>
                <w:lang w:eastAsia="pl-PL"/>
              </w:rPr>
              <w:t>Pozycja, funkcje i kompetencje rządu w systemie parlamentarnym w wybranych państwach europejskich</w:t>
            </w:r>
          </w:p>
        </w:tc>
      </w:tr>
    </w:tbl>
    <w:p w:rsidRPr="00F6660B" w:rsidR="00266451" w:rsidP="00266451" w:rsidRDefault="00266451" w14:paraId="0451F4C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6660B" w:rsidR="00266451" w:rsidP="00266451" w:rsidRDefault="00266451" w14:paraId="5728170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3.4 Metody dydaktyczne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</w:p>
    <w:p w:rsidRPr="00F6660B" w:rsidR="00266451" w:rsidP="00266451" w:rsidRDefault="00266451" w14:paraId="38089C9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266451" w:rsidP="00266451" w:rsidRDefault="00266451" w14:paraId="3D6B60E2" w14:textId="77777777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Np</w:t>
      </w:r>
      <w:r w:rsidRPr="00F6660B">
        <w:rPr>
          <w:rFonts w:ascii="Corbel" w:hAnsi="Corbel"/>
          <w:szCs w:val="24"/>
        </w:rPr>
        <w:t xml:space="preserve">.: </w:t>
      </w:r>
    </w:p>
    <w:p w:rsidRPr="00F6660B" w:rsidR="00266451" w:rsidP="00266451" w:rsidRDefault="00266451" w14:paraId="5B70A1C1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zCs w:val="24"/>
        </w:rPr>
        <w:t xml:space="preserve"> </w:t>
      </w:r>
      <w:r w:rsidRPr="00F6660B">
        <w:rPr>
          <w:rFonts w:ascii="Corbel" w:hAnsi="Corbel"/>
          <w:b w:val="0"/>
          <w:i/>
          <w:smallCaps w:val="0"/>
          <w:szCs w:val="24"/>
        </w:rPr>
        <w:t xml:space="preserve">Wykład: wykład problemowy, wykład z prezentacją multimedialną, metody kształcenia na odległość </w:t>
      </w:r>
    </w:p>
    <w:p w:rsidRPr="00F6660B" w:rsidR="00266451" w:rsidP="46AD684A" w:rsidRDefault="00266451" w14:paraId="0AFA5949" w14:textId="496B4F6E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</w:rPr>
      </w:pPr>
      <w:r w:rsidRPr="46AD684A" w:rsidR="00266451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Ćwiczenia: analiza tekstów z dyskusją, metoda projektów (projekt badawczy, wdrożeniowy, praktyczny), praca w grupach (rozwiązywanie zadań, dyskusja</w:t>
      </w:r>
      <w:r w:rsidRPr="46AD684A" w:rsidR="00266451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),</w:t>
      </w:r>
      <w:r w:rsidRPr="46AD684A" w:rsidR="43D72373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 </w:t>
      </w:r>
      <w:r w:rsidRPr="46AD684A" w:rsidR="00266451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gry</w:t>
      </w:r>
      <w:r w:rsidRPr="46AD684A" w:rsidR="00266451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 dydaktyczne, metody kształcenia na odległość </w:t>
      </w:r>
    </w:p>
    <w:p w:rsidRPr="00F6660B" w:rsidR="00266451" w:rsidP="00266451" w:rsidRDefault="00266451" w14:paraId="413FF5C6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Pr="00F6660B" w:rsidR="00266451" w:rsidP="00266451" w:rsidRDefault="00266451" w14:paraId="4DC485D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266451" w:rsidP="00266451" w:rsidRDefault="00266451" w14:paraId="075086C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Praca w grupach, dyskusja panelowa</w:t>
      </w:r>
    </w:p>
    <w:p w:rsidRPr="00F6660B" w:rsidR="00266451" w:rsidP="00266451" w:rsidRDefault="00266451" w14:paraId="374FD7D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6660B" w:rsidR="00266451" w:rsidP="00266451" w:rsidRDefault="00266451" w14:paraId="0D19030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6660B" w:rsidR="00266451" w:rsidP="00266451" w:rsidRDefault="00266451" w14:paraId="1395801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6660B" w:rsidR="00266451" w:rsidP="00266451" w:rsidRDefault="00266451" w14:paraId="6960428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46AD684A" w:rsidRDefault="46AD684A" w14:paraId="03B8967B" w14:textId="56B862A0">
      <w:r>
        <w:br w:type="page"/>
      </w:r>
    </w:p>
    <w:p w:rsidRPr="00F6660B" w:rsidR="00266451" w:rsidP="00266451" w:rsidRDefault="00266451" w14:paraId="2CE43FA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 xml:space="preserve">4. METODY I KRYTERIA OCENY </w:t>
      </w:r>
    </w:p>
    <w:p w:rsidRPr="00F6660B" w:rsidR="00266451" w:rsidP="00266451" w:rsidRDefault="00266451" w14:paraId="4B69EB7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6660B" w:rsidR="00266451" w:rsidP="00266451" w:rsidRDefault="00266451" w14:paraId="397BF8B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4.1 Sposoby weryfikacji efektów uczenia się</w:t>
      </w:r>
    </w:p>
    <w:p w:rsidRPr="00F6660B" w:rsidR="00266451" w:rsidP="00266451" w:rsidRDefault="00266451" w14:paraId="6402852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Pr="00F6660B" w:rsidR="00266451" w:rsidTr="46AD684A" w14:paraId="49277E0B" w14:textId="77777777">
        <w:tc>
          <w:tcPr>
            <w:tcW w:w="1985" w:type="dxa"/>
            <w:tcMar/>
            <w:vAlign w:val="center"/>
          </w:tcPr>
          <w:p w:rsidRPr="00F6660B" w:rsidR="00266451" w:rsidP="006323C8" w:rsidRDefault="00266451" w14:paraId="4FBB64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F6660B" w:rsidR="00266451" w:rsidP="006323C8" w:rsidRDefault="00266451" w14:paraId="630DCD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F6660B" w:rsidR="00266451" w:rsidP="006323C8" w:rsidRDefault="00266451" w14:paraId="237EF11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F6660B" w:rsidR="00266451" w:rsidP="006323C8" w:rsidRDefault="00266451" w14:paraId="57F3C2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F6660B" w:rsidR="00266451" w:rsidP="006323C8" w:rsidRDefault="00266451" w14:paraId="3D7EEBC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F6660B" w:rsidR="00266451" w:rsidTr="46AD684A" w14:paraId="5AAFEFA3" w14:textId="77777777">
        <w:tc>
          <w:tcPr>
            <w:tcW w:w="1985" w:type="dxa"/>
            <w:tcMar/>
          </w:tcPr>
          <w:p w:rsidRPr="00F6660B" w:rsidR="00266451" w:rsidP="46AD684A" w:rsidRDefault="00266451" w14:paraId="0B1B3C8C" w14:textId="44BD912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46AD684A" w:rsidR="00266451">
              <w:rPr>
                <w:rFonts w:ascii="Corbel" w:hAnsi="Corbel"/>
                <w:b w:val="0"/>
                <w:bCs w:val="0"/>
              </w:rPr>
              <w:t>Ek_ 01</w:t>
            </w:r>
            <w:r w:rsidRPr="46AD684A" w:rsidR="6586EB15">
              <w:rPr>
                <w:rFonts w:ascii="Corbel" w:hAnsi="Corbel"/>
                <w:b w:val="0"/>
                <w:bCs w:val="0"/>
              </w:rPr>
              <w:t xml:space="preserve"> – EK_03</w:t>
            </w:r>
          </w:p>
        </w:tc>
        <w:tc>
          <w:tcPr>
            <w:tcW w:w="5528" w:type="dxa"/>
            <w:tcMar/>
          </w:tcPr>
          <w:p w:rsidRPr="00F6660B" w:rsidR="00266451" w:rsidP="006323C8" w:rsidRDefault="00266451" w14:paraId="2EEE84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660B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26" w:type="dxa"/>
            <w:tcMar/>
          </w:tcPr>
          <w:p w:rsidRPr="00F6660B" w:rsidR="00266451" w:rsidP="006323C8" w:rsidRDefault="00266451" w14:paraId="0F5C15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660B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Pr="00F6660B" w:rsidR="00266451" w:rsidP="00266451" w:rsidRDefault="00266451" w14:paraId="5184F11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266451" w:rsidP="00266451" w:rsidRDefault="00266451" w14:paraId="7421733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F6660B" w:rsidR="00266451" w:rsidP="00266451" w:rsidRDefault="00266451" w14:paraId="424E0BD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6660B" w:rsidR="00266451" w:rsidTr="46AD684A" w14:paraId="6C1E9310" w14:textId="77777777">
        <w:tc>
          <w:tcPr>
            <w:tcW w:w="9670" w:type="dxa"/>
            <w:tcMar/>
          </w:tcPr>
          <w:p w:rsidRPr="00F6660B" w:rsidR="00266451" w:rsidP="006323C8" w:rsidRDefault="00266451" w14:paraId="472982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F6660B" w:rsidR="00266451" w:rsidP="006323C8" w:rsidRDefault="00266451" w14:paraId="1E76220C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Kryteria oceny: kompletność i poprawność odpowiedzi, umiejętność formułowania własnych poglądów, właściwy dobór argumentów, użycie fachowej terminologii.</w:t>
            </w:r>
          </w:p>
          <w:p w:rsidRPr="00F6660B" w:rsidR="00266451" w:rsidP="006323C8" w:rsidRDefault="00266451" w14:paraId="3504EF91" w14:textId="7777777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:rsidRPr="00F6660B" w:rsidR="00266451" w:rsidP="006323C8" w:rsidRDefault="00266451" w14:paraId="196752EA" w14:textId="77777777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Ocena sumująca: test jednokrotnego lub wielokrotnego wyboru i pytania otwarte </w:t>
            </w:r>
          </w:p>
          <w:p w:rsidRPr="00F6660B" w:rsidR="00266451" w:rsidP="006323C8" w:rsidRDefault="00266451" w14:paraId="2BE48831" w14:textId="77777777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  <w:p w:rsidRPr="00F6660B" w:rsidR="00266451" w:rsidP="46AD684A" w:rsidRDefault="00266451" w14:paraId="14E3396C" w14:textId="537016E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</w:tc>
      </w:tr>
    </w:tbl>
    <w:p w:rsidRPr="00F6660B" w:rsidR="00266451" w:rsidP="00266451" w:rsidRDefault="00266451" w14:paraId="6BFCBAC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266451" w:rsidP="00266451" w:rsidRDefault="00266451" w14:paraId="5997638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F6660B" w:rsidR="00266451" w:rsidP="00266451" w:rsidRDefault="00266451" w14:paraId="1FD2F5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F6660B" w:rsidR="00266451" w:rsidTr="006323C8" w14:paraId="23E77FB9" w14:textId="77777777">
        <w:tc>
          <w:tcPr>
            <w:tcW w:w="4962" w:type="dxa"/>
            <w:vAlign w:val="center"/>
          </w:tcPr>
          <w:p w:rsidRPr="00F6660B" w:rsidR="00266451" w:rsidP="006323C8" w:rsidRDefault="00266451" w14:paraId="7B271B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F6660B" w:rsidR="00266451" w:rsidP="006323C8" w:rsidRDefault="00266451" w14:paraId="264E463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F6660B" w:rsidR="00266451" w:rsidTr="006323C8" w14:paraId="459A036D" w14:textId="77777777">
        <w:tc>
          <w:tcPr>
            <w:tcW w:w="4962" w:type="dxa"/>
          </w:tcPr>
          <w:p w:rsidRPr="00F6660B" w:rsidR="00266451" w:rsidP="006323C8" w:rsidRDefault="00266451" w14:paraId="031B9F5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F6660B" w:rsidR="00266451" w:rsidP="006323C8" w:rsidRDefault="00266451" w14:paraId="55BCC33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F6660B" w:rsidR="00266451" w:rsidTr="006323C8" w14:paraId="68A24EDD" w14:textId="77777777">
        <w:tc>
          <w:tcPr>
            <w:tcW w:w="4962" w:type="dxa"/>
          </w:tcPr>
          <w:p w:rsidRPr="00F6660B" w:rsidR="00266451" w:rsidP="006323C8" w:rsidRDefault="00266451" w14:paraId="4082536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F6660B" w:rsidR="00266451" w:rsidP="006323C8" w:rsidRDefault="00266451" w14:paraId="62C651F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F6660B" w:rsidR="00266451" w:rsidP="006323C8" w:rsidRDefault="00266451" w14:paraId="6D4419E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F6660B" w:rsidR="00266451" w:rsidTr="006323C8" w14:paraId="3D40B092" w14:textId="77777777">
        <w:tc>
          <w:tcPr>
            <w:tcW w:w="4962" w:type="dxa"/>
          </w:tcPr>
          <w:p w:rsidRPr="00F6660B" w:rsidR="00266451" w:rsidP="006323C8" w:rsidRDefault="00266451" w14:paraId="35B86B0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F6660B" w:rsidR="00266451" w:rsidP="006323C8" w:rsidRDefault="00266451" w14:paraId="7EEF816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F6660B" w:rsidR="00266451" w:rsidP="006323C8" w:rsidRDefault="00266451" w14:paraId="45432DC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F6660B" w:rsidR="00266451" w:rsidTr="006323C8" w14:paraId="5982B544" w14:textId="77777777">
        <w:tc>
          <w:tcPr>
            <w:tcW w:w="4962" w:type="dxa"/>
          </w:tcPr>
          <w:p w:rsidRPr="00F6660B" w:rsidR="00266451" w:rsidP="006323C8" w:rsidRDefault="00266451" w14:paraId="75C293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F6660B" w:rsidR="00266451" w:rsidP="006323C8" w:rsidRDefault="00266451" w14:paraId="4493146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F6660B" w:rsidR="00266451" w:rsidTr="006323C8" w14:paraId="7AAADA2A" w14:textId="77777777">
        <w:tc>
          <w:tcPr>
            <w:tcW w:w="4962" w:type="dxa"/>
          </w:tcPr>
          <w:p w:rsidRPr="00F6660B" w:rsidR="00266451" w:rsidP="006323C8" w:rsidRDefault="00266451" w14:paraId="0670E99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F6660B" w:rsidR="00266451" w:rsidP="006323C8" w:rsidRDefault="00266451" w14:paraId="34BE11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F6660B" w:rsidR="00266451" w:rsidP="00266451" w:rsidRDefault="00266451" w14:paraId="07806EA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F6660B" w:rsidR="00266451" w:rsidP="00266451" w:rsidRDefault="00266451" w14:paraId="6520C33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266451" w:rsidP="00266451" w:rsidRDefault="00266451" w14:paraId="34EE260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6. PRAKTYKI ZAWODOWE W RAMACH PRZEDMIOTU</w:t>
      </w:r>
    </w:p>
    <w:p w:rsidRPr="00F6660B" w:rsidR="00266451" w:rsidP="00266451" w:rsidRDefault="00266451" w14:paraId="2F3640A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6660B" w:rsidR="00266451" w:rsidTr="46AD684A" w14:paraId="19F6CD18" w14:textId="77777777">
        <w:trPr>
          <w:trHeight w:val="397"/>
        </w:trPr>
        <w:tc>
          <w:tcPr>
            <w:tcW w:w="3544" w:type="dxa"/>
            <w:tcMar/>
          </w:tcPr>
          <w:p w:rsidRPr="00F6660B" w:rsidR="00266451" w:rsidP="006323C8" w:rsidRDefault="00266451" w14:paraId="4F5AF3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F6660B" w:rsidR="00266451" w:rsidP="46AD684A" w:rsidRDefault="00266451" w14:paraId="6F2FDB23" w14:textId="5E4BBFC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6AD684A" w:rsidR="38F353C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F6660B" w:rsidR="00266451" w:rsidTr="46AD684A" w14:paraId="414866F6" w14:textId="77777777">
        <w:trPr>
          <w:trHeight w:val="397"/>
        </w:trPr>
        <w:tc>
          <w:tcPr>
            <w:tcW w:w="3544" w:type="dxa"/>
            <w:tcMar/>
          </w:tcPr>
          <w:p w:rsidRPr="00F6660B" w:rsidR="00266451" w:rsidP="006323C8" w:rsidRDefault="00266451" w14:paraId="2C26E3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F6660B" w:rsidR="00266451" w:rsidP="46AD684A" w:rsidRDefault="00266451" w14:paraId="6AF12C96" w14:textId="539B775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6AD684A" w:rsidR="3BA8CAD1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F6660B" w:rsidR="00266451" w:rsidP="00266451" w:rsidRDefault="00266451" w14:paraId="11A2B79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46AD684A" w:rsidRDefault="46AD684A" w14:paraId="5A824D2E" w14:textId="397BF65B">
      <w:r>
        <w:br w:type="page"/>
      </w:r>
    </w:p>
    <w:p w:rsidRPr="00F6660B" w:rsidR="00266451" w:rsidP="00266451" w:rsidRDefault="00266451" w14:paraId="2A692B7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 xml:space="preserve">7. LITERATURA </w:t>
      </w:r>
    </w:p>
    <w:p w:rsidRPr="00F6660B" w:rsidR="00266451" w:rsidP="00266451" w:rsidRDefault="00266451" w14:paraId="1FB53C6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6660B" w:rsidR="00266451" w:rsidTr="46AD684A" w14:paraId="1F73B908" w14:textId="77777777">
        <w:trPr>
          <w:trHeight w:val="397"/>
        </w:trPr>
        <w:tc>
          <w:tcPr>
            <w:tcW w:w="7513" w:type="dxa"/>
            <w:tcMar/>
          </w:tcPr>
          <w:p w:rsidRPr="00F6660B" w:rsidR="00266451" w:rsidP="006323C8" w:rsidRDefault="00266451" w14:paraId="06DA78BC" w14:textId="77777777">
            <w:pPr>
              <w:spacing w:after="0" w:line="240" w:lineRule="auto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b/>
                <w:color w:val="000000"/>
                <w:sz w:val="24"/>
                <w:szCs w:val="24"/>
                <w:lang w:eastAsia="pl-PL"/>
              </w:rPr>
              <w:t>Literatura podstawowa:</w:t>
            </w:r>
          </w:p>
          <w:p w:rsidRPr="00F6660B" w:rsidR="00266451" w:rsidP="006323C8" w:rsidRDefault="00266451" w14:paraId="065684D0" w14:textId="0416B12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 w:rsidR="00266451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 xml:space="preserve">G. Pastuszko, M. Grzesik – Kulesza, H. Zięba – </w:t>
            </w:r>
            <w:r w:rsidRPr="00F6660B" w:rsidR="00266451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 xml:space="preserve">Załucka</w:t>
            </w:r>
            <w:r w:rsidRPr="00F6660B" w:rsidR="00266451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46AD684A" w:rsidR="00266451">
              <w:rPr>
                <w:i w:val="1"/>
                <w:iCs w:val="1"/>
                <w:color w:val="000000"/>
                <w:sz w:val="24"/>
                <w:szCs w:val="24"/>
                <w:shd w:val="clear" w:color="auto" w:fill="FFFFFF"/>
              </w:rPr>
              <w:t xml:space="preserve">Polskie prawo </w:t>
            </w:r>
            <w:r w:rsidRPr="46AD684A" w:rsidR="00266451">
              <w:rPr>
                <w:i w:val="1"/>
                <w:iCs w:val="1"/>
                <w:color w:val="000000"/>
                <w:sz w:val="24"/>
                <w:szCs w:val="24"/>
                <w:shd w:val="clear" w:color="auto" w:fill="FFFFFF"/>
              </w:rPr>
              <w:t>parlamentarne:</w:t>
            </w:r>
            <w:r w:rsidRPr="46AD684A" w:rsidR="00266451">
              <w:rPr>
                <w:i w:val="1"/>
                <w:iCs w:val="1"/>
                <w:color w:val="000000"/>
                <w:sz w:val="24"/>
                <w:szCs w:val="24"/>
                <w:shd w:val="clear" w:color="auto" w:fill="FFFFFF"/>
              </w:rPr>
              <w:t xml:space="preserve"> zarys problematyki</w:t>
            </w:r>
            <w:r w:rsidRPr="00F6660B" w:rsidR="00266451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2EF36AAA">
              <w:rPr>
                <w:color w:val="000000"/>
                <w:sz w:val="24"/>
                <w:szCs w:val="24"/>
                <w:shd w:val="clear" w:color="auto" w:fill="FFFFFF"/>
              </w:rPr>
              <w:t xml:space="preserve">Warszawa </w:t>
            </w:r>
            <w:r w:rsidRPr="00F6660B" w:rsidR="00266451">
              <w:rPr>
                <w:color w:val="000000"/>
                <w:sz w:val="24"/>
                <w:szCs w:val="24"/>
                <w:shd w:val="clear" w:color="auto" w:fill="FFFFFF"/>
              </w:rPr>
              <w:t>2020</w:t>
            </w:r>
          </w:p>
          <w:p w:rsidRPr="00F6660B" w:rsidR="00266451" w:rsidP="006323C8" w:rsidRDefault="00266451" w14:paraId="4031E219" w14:textId="13947E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 xml:space="preserve">G. Pastuszko, </w:t>
            </w:r>
            <w:r w:rsidRPr="00F6660B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Wpływ opozycji parlamentarnej na funkcjonowanie naczelnych organów władzy państwowej - analiza problemu w świetle Konstytucji RP z 1997 roku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6F1D17">
              <w:rPr>
                <w:color w:val="000000"/>
                <w:sz w:val="24"/>
                <w:szCs w:val="24"/>
                <w:shd w:val="clear" w:color="auto" w:fill="FFFFFF"/>
              </w:rPr>
              <w:t>Toruń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 2018</w:t>
            </w:r>
          </w:p>
          <w:p w:rsidRPr="00F6660B" w:rsidR="00266451" w:rsidP="006323C8" w:rsidRDefault="00266451" w14:paraId="54BBBE4F" w14:textId="77777777">
            <w:pPr>
              <w:spacing w:after="0" w:line="240" w:lineRule="auto"/>
              <w:rPr>
                <w:rFonts w:ascii="Corbel" w:hAnsi="Corbel" w:eastAsia="Times New Roman"/>
                <w:b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b/>
                <w:color w:val="000000"/>
                <w:sz w:val="24"/>
                <w:szCs w:val="24"/>
                <w:lang w:eastAsia="pl-PL"/>
              </w:rPr>
              <w:t>Literatura uzupełniająca:</w:t>
            </w:r>
          </w:p>
          <w:p w:rsidRPr="00F6660B" w:rsidR="00266451" w:rsidP="006323C8" w:rsidRDefault="00266451" w14:paraId="4180C5C0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Organy państwowe w ustroju konstytucyjnym RP, 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>red. H. Zięba-Załucka, Rzeszów 2016</w:t>
            </w:r>
          </w:p>
          <w:p w:rsidRPr="00F6660B" w:rsidR="00266451" w:rsidP="006323C8" w:rsidRDefault="00266451" w14:paraId="042F23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F6660B" w:rsidR="00266451" w:rsidTr="46AD684A" w14:paraId="2BA5A345" w14:textId="77777777">
        <w:trPr>
          <w:trHeight w:val="397"/>
        </w:trPr>
        <w:tc>
          <w:tcPr>
            <w:tcW w:w="7513" w:type="dxa"/>
            <w:tcMar/>
          </w:tcPr>
          <w:p w:rsidRPr="00F6660B" w:rsidR="00266451" w:rsidP="006323C8" w:rsidRDefault="00266451" w14:paraId="358E35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F6660B" w:rsidR="00266451" w:rsidP="00266451" w:rsidRDefault="00266451" w14:paraId="0C7558C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6660B" w:rsidR="00266451" w:rsidP="00266451" w:rsidRDefault="00266451" w14:paraId="0CDB5B1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6660B" w:rsidR="00266451" w:rsidP="00266451" w:rsidRDefault="00266451" w14:paraId="5641DC1D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Pr="00F6660B" w:rsidR="00266451" w:rsidP="00266451" w:rsidRDefault="00266451" w14:paraId="37A63A2C" w14:textId="77777777">
      <w:pPr>
        <w:rPr>
          <w:sz w:val="24"/>
          <w:szCs w:val="24"/>
        </w:rPr>
      </w:pPr>
    </w:p>
    <w:p w:rsidR="000F318E" w:rsidRDefault="00116FBD" w14:paraId="52CAB080" w14:textId="77777777"/>
    <w:sectPr w:rsidR="000F318E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FBD" w:rsidP="00266451" w:rsidRDefault="00116FBD" w14:paraId="460FB181" w14:textId="77777777">
      <w:pPr>
        <w:spacing w:after="0" w:line="240" w:lineRule="auto"/>
      </w:pPr>
      <w:r>
        <w:separator/>
      </w:r>
    </w:p>
  </w:endnote>
  <w:endnote w:type="continuationSeparator" w:id="0">
    <w:p w:rsidR="00116FBD" w:rsidP="00266451" w:rsidRDefault="00116FBD" w14:paraId="63695D0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FBD" w:rsidP="00266451" w:rsidRDefault="00116FBD" w14:paraId="7FB3332E" w14:textId="77777777">
      <w:pPr>
        <w:spacing w:after="0" w:line="240" w:lineRule="auto"/>
      </w:pPr>
      <w:r>
        <w:separator/>
      </w:r>
    </w:p>
  </w:footnote>
  <w:footnote w:type="continuationSeparator" w:id="0">
    <w:p w:rsidR="00116FBD" w:rsidP="00266451" w:rsidRDefault="00116FBD" w14:paraId="0467AD11" w14:textId="77777777">
      <w:pPr>
        <w:spacing w:after="0" w:line="240" w:lineRule="auto"/>
      </w:pPr>
      <w:r>
        <w:continuationSeparator/>
      </w:r>
    </w:p>
  </w:footnote>
  <w:footnote w:id="1">
    <w:p w:rsidR="00266451" w:rsidP="00266451" w:rsidRDefault="00266451" w14:paraId="7F128A9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4F0A38"/>
    <w:multiLevelType w:val="hybridMultilevel"/>
    <w:tmpl w:val="A156F7F2"/>
    <w:lvl w:ilvl="0" w:tplc="110C500E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eastAsia="Times New Roman" w:cs="Times New Roman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77D1F"/>
    <w:multiLevelType w:val="hybridMultilevel"/>
    <w:tmpl w:val="A156F7F2"/>
    <w:lvl w:ilvl="0" w:tplc="110C500E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eastAsia="Times New Roman" w:cs="Times New Roman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451"/>
    <w:rsid w:val="00116FBD"/>
    <w:rsid w:val="00266451"/>
    <w:rsid w:val="00310B8B"/>
    <w:rsid w:val="00392526"/>
    <w:rsid w:val="004A08AE"/>
    <w:rsid w:val="005540F7"/>
    <w:rsid w:val="006F1D17"/>
    <w:rsid w:val="00920CF6"/>
    <w:rsid w:val="00CE663F"/>
    <w:rsid w:val="12331925"/>
    <w:rsid w:val="1E354987"/>
    <w:rsid w:val="22301492"/>
    <w:rsid w:val="2EF36AAA"/>
    <w:rsid w:val="38F353CB"/>
    <w:rsid w:val="3BA8CAD1"/>
    <w:rsid w:val="4016503E"/>
    <w:rsid w:val="43D72373"/>
    <w:rsid w:val="44656633"/>
    <w:rsid w:val="46AD684A"/>
    <w:rsid w:val="4CE5C688"/>
    <w:rsid w:val="5A5D4741"/>
    <w:rsid w:val="603FAB83"/>
    <w:rsid w:val="6586EB15"/>
    <w:rsid w:val="677D672E"/>
    <w:rsid w:val="677D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3612C"/>
  <w15:chartTrackingRefBased/>
  <w15:docId w15:val="{449080B4-05AC-1543-A2CF-FE1A6FB378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266451"/>
    <w:pPr>
      <w:spacing w:after="200" w:line="276" w:lineRule="auto"/>
    </w:pPr>
    <w:rPr>
      <w:rFonts w:ascii="Calibri" w:hAnsi="Calibri" w:eastAsia="Calibri" w:cs="Times New Roman"/>
      <w:sz w:val="22"/>
      <w:szCs w:val="2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645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6451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66451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66451"/>
    <w:rPr>
      <w:vertAlign w:val="superscript"/>
    </w:rPr>
  </w:style>
  <w:style w:type="paragraph" w:styleId="Punktygwne" w:customStyle="1">
    <w:name w:val="Punkty główne"/>
    <w:basedOn w:val="Normalny"/>
    <w:rsid w:val="0026645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26645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26645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6645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266451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26645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66451"/>
    <w:rPr>
      <w:rFonts w:ascii="Calibri" w:hAnsi="Calibri" w:eastAsia="Calibri" w:cs="Times New Roman"/>
      <w:sz w:val="22"/>
      <w:szCs w:val="22"/>
    </w:rPr>
  </w:style>
  <w:style w:type="paragraph" w:styleId="TableParagraph" w:customStyle="1">
    <w:name w:val="Table Paragraph"/>
    <w:basedOn w:val="Normalny"/>
    <w:uiPriority w:val="1"/>
    <w:qFormat/>
    <w:rsid w:val="00266451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64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66451"/>
    <w:rPr>
      <w:rFonts w:ascii="Calibri" w:hAnsi="Calibri" w:eastAsia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Hadała-Skóra</dc:creator>
  <keywords/>
  <dc:description/>
  <lastModifiedBy>Anna Pikus</lastModifiedBy>
  <revision>3</revision>
  <dcterms:created xsi:type="dcterms:W3CDTF">2023-09-14T08:52:00.0000000Z</dcterms:created>
  <dcterms:modified xsi:type="dcterms:W3CDTF">2023-09-30T19:39:49.3974172Z</dcterms:modified>
</coreProperties>
</file>